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69FD9" w14:textId="55ED55A1" w:rsidR="006D5A06" w:rsidRPr="006D5A06" w:rsidRDefault="006D5A06" w:rsidP="006D5A06">
      <w:pPr>
        <w:autoSpaceDE w:val="0"/>
        <w:autoSpaceDN w:val="0"/>
        <w:adjustRightInd w:val="0"/>
        <w:spacing w:after="0" w:line="240" w:lineRule="auto"/>
        <w:rPr>
          <w:rFonts w:ascii="Arial" w:hAnsi="Arial" w:cs="Arial"/>
          <w:b/>
          <w:bCs/>
          <w:color w:val="060B33"/>
          <w:sz w:val="26"/>
          <w:szCs w:val="26"/>
        </w:rPr>
      </w:pPr>
      <w:r>
        <w:rPr>
          <w:rFonts w:ascii="Arial" w:hAnsi="Arial" w:cs="Arial"/>
          <w:b/>
          <w:bCs/>
          <w:noProof/>
          <w:sz w:val="26"/>
          <w:szCs w:val="26"/>
          <w:lang w:val="en-GB" w:eastAsia="en-GB"/>
        </w:rPr>
        <w:drawing>
          <wp:anchor distT="0" distB="0" distL="114300" distR="114300" simplePos="0" relativeHeight="251659264" behindDoc="1" locked="0" layoutInCell="1" allowOverlap="1" wp14:anchorId="736FE6A7" wp14:editId="03B09E6F">
            <wp:simplePos x="0" y="0"/>
            <wp:positionH relativeFrom="margin">
              <wp:posOffset>4549140</wp:posOffset>
            </wp:positionH>
            <wp:positionV relativeFrom="margin">
              <wp:posOffset>-458470</wp:posOffset>
            </wp:positionV>
            <wp:extent cx="1746885" cy="937260"/>
            <wp:effectExtent l="0" t="0" r="0" b="0"/>
            <wp:wrapTight wrapText="bothSides">
              <wp:wrapPolygon edited="0">
                <wp:start x="9422" y="1756"/>
                <wp:lineTo x="8244" y="3951"/>
                <wp:lineTo x="7067" y="7902"/>
                <wp:lineTo x="7067" y="9659"/>
                <wp:lineTo x="4711" y="12732"/>
                <wp:lineTo x="2591" y="15805"/>
                <wp:lineTo x="2591" y="18000"/>
                <wp:lineTo x="18609" y="18000"/>
                <wp:lineTo x="19315" y="16244"/>
                <wp:lineTo x="13662" y="9659"/>
                <wp:lineTo x="14133" y="7902"/>
                <wp:lineTo x="13426" y="3951"/>
                <wp:lineTo x="12249" y="1756"/>
                <wp:lineTo x="9422" y="175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B_Logo_Bl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885" cy="937260"/>
                    </a:xfrm>
                    <a:prstGeom prst="rect">
                      <a:avLst/>
                    </a:prstGeom>
                  </pic:spPr>
                </pic:pic>
              </a:graphicData>
            </a:graphic>
            <wp14:sizeRelH relativeFrom="margin">
              <wp14:pctWidth>0</wp14:pctWidth>
            </wp14:sizeRelH>
            <wp14:sizeRelV relativeFrom="margin">
              <wp14:pctHeight>0</wp14:pctHeight>
            </wp14:sizeRelV>
          </wp:anchor>
        </w:drawing>
      </w:r>
    </w:p>
    <w:p w14:paraId="6205443B" w14:textId="77777777" w:rsidR="006D5A06" w:rsidRPr="006D5A06" w:rsidRDefault="006D5A06">
      <w:pPr>
        <w:rPr>
          <w:rFonts w:ascii="Arial" w:hAnsi="Arial" w:cs="Arial"/>
          <w:sz w:val="26"/>
          <w:szCs w:val="26"/>
        </w:rPr>
      </w:pPr>
    </w:p>
    <w:tbl>
      <w:tblPr>
        <w:tblStyle w:val="TableGrid"/>
        <w:tblW w:w="1431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F47"/>
        <w:tblLook w:val="04A0" w:firstRow="1" w:lastRow="0" w:firstColumn="1" w:lastColumn="0" w:noHBand="0" w:noVBand="1"/>
      </w:tblPr>
      <w:tblGrid>
        <w:gridCol w:w="3020"/>
        <w:gridCol w:w="7045"/>
        <w:gridCol w:w="4253"/>
      </w:tblGrid>
      <w:tr w:rsidR="00D567CD" w14:paraId="0AB686B6" w14:textId="77777777" w:rsidTr="00D567CD">
        <w:tc>
          <w:tcPr>
            <w:tcW w:w="3020" w:type="dxa"/>
            <w:shd w:val="clear" w:color="auto" w:fill="FFCF47"/>
          </w:tcPr>
          <w:p w14:paraId="4A6749E0" w14:textId="2129C8A5" w:rsidR="00D567CD" w:rsidRDefault="00F61B92" w:rsidP="006D5A06">
            <w:pPr>
              <w:jc w:val="both"/>
              <w:rPr>
                <w:rFonts w:ascii="Arial" w:hAnsi="Arial" w:cs="Arial"/>
              </w:rPr>
            </w:pPr>
            <w:r>
              <w:rPr>
                <w:noProof/>
                <w:lang w:val="en-GB" w:eastAsia="en-GB"/>
              </w:rPr>
              <w:drawing>
                <wp:anchor distT="0" distB="0" distL="114300" distR="114300" simplePos="0" relativeHeight="251660288" behindDoc="1" locked="0" layoutInCell="1" allowOverlap="1" wp14:anchorId="223B66CB" wp14:editId="011E3F4A">
                  <wp:simplePos x="0" y="0"/>
                  <wp:positionH relativeFrom="column">
                    <wp:posOffset>834390</wp:posOffset>
                  </wp:positionH>
                  <wp:positionV relativeFrom="paragraph">
                    <wp:posOffset>120015</wp:posOffset>
                  </wp:positionV>
                  <wp:extent cx="845185" cy="814705"/>
                  <wp:effectExtent l="0" t="0" r="0" b="4445"/>
                  <wp:wrapTight wrapText="bothSides">
                    <wp:wrapPolygon edited="0">
                      <wp:start x="3408" y="0"/>
                      <wp:lineTo x="1947" y="2525"/>
                      <wp:lineTo x="0" y="7576"/>
                      <wp:lineTo x="0" y="14647"/>
                      <wp:lineTo x="7790" y="21213"/>
                      <wp:lineTo x="8276" y="21213"/>
                      <wp:lineTo x="12658" y="21213"/>
                      <wp:lineTo x="13145" y="21213"/>
                      <wp:lineTo x="20935" y="14647"/>
                      <wp:lineTo x="20935" y="7576"/>
                      <wp:lineTo x="18987" y="2525"/>
                      <wp:lineTo x="17527" y="0"/>
                      <wp:lineTo x="340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814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5" w:type="dxa"/>
            <w:shd w:val="clear" w:color="auto" w:fill="FFCF47"/>
          </w:tcPr>
          <w:p w14:paraId="7B77C9C7" w14:textId="77777777" w:rsidR="00F61B92" w:rsidRDefault="00F61B92" w:rsidP="006D5A06">
            <w:pPr>
              <w:jc w:val="both"/>
              <w:rPr>
                <w:rFonts w:ascii="Arial" w:hAnsi="Arial" w:cs="Arial"/>
                <w:b/>
                <w:bCs/>
                <w:color w:val="060B33"/>
                <w:sz w:val="28"/>
                <w:szCs w:val="28"/>
              </w:rPr>
            </w:pPr>
          </w:p>
          <w:p w14:paraId="00BEA6B3" w14:textId="7FEB2859" w:rsidR="00D567CD" w:rsidRPr="00F61B92" w:rsidRDefault="00D567CD" w:rsidP="006D5A06">
            <w:pPr>
              <w:jc w:val="both"/>
              <w:rPr>
                <w:rFonts w:ascii="Arial" w:hAnsi="Arial" w:cs="Arial"/>
                <w:b/>
                <w:bCs/>
                <w:color w:val="13406B"/>
                <w:sz w:val="32"/>
                <w:szCs w:val="32"/>
              </w:rPr>
            </w:pPr>
            <w:r w:rsidRPr="00F61B92">
              <w:rPr>
                <w:rFonts w:ascii="Arial" w:hAnsi="Arial" w:cs="Arial"/>
                <w:b/>
                <w:bCs/>
                <w:color w:val="13406B"/>
                <w:sz w:val="32"/>
                <w:szCs w:val="32"/>
              </w:rPr>
              <w:t>Unser Weg zur Schule in der digitalen Welt</w:t>
            </w:r>
          </w:p>
          <w:p w14:paraId="035F6FEA" w14:textId="77777777" w:rsidR="00D567CD" w:rsidRPr="00F61B92" w:rsidRDefault="00D567CD" w:rsidP="006D5A06">
            <w:pPr>
              <w:jc w:val="both"/>
              <w:rPr>
                <w:rFonts w:ascii="Arial" w:hAnsi="Arial" w:cs="Arial"/>
                <w:b/>
                <w:bCs/>
                <w:color w:val="13406B"/>
                <w:sz w:val="26"/>
                <w:szCs w:val="26"/>
              </w:rPr>
            </w:pPr>
          </w:p>
          <w:p w14:paraId="12436BA9" w14:textId="77777777" w:rsidR="00D567CD" w:rsidRPr="00F61B92" w:rsidRDefault="00D567CD" w:rsidP="00D567CD">
            <w:pPr>
              <w:rPr>
                <w:rFonts w:ascii="Arial" w:hAnsi="Arial" w:cs="Arial"/>
                <w:b/>
                <w:bCs/>
                <w:color w:val="13406B"/>
                <w:sz w:val="26"/>
                <w:szCs w:val="26"/>
              </w:rPr>
            </w:pPr>
            <w:r w:rsidRPr="00F61B92">
              <w:rPr>
                <w:rFonts w:ascii="Arial" w:hAnsi="Arial" w:cs="Arial"/>
                <w:b/>
                <w:bCs/>
                <w:color w:val="13406B"/>
                <w:sz w:val="26"/>
                <w:szCs w:val="26"/>
              </w:rPr>
              <w:t>Teil 4: Implementierung und Evaluation</w:t>
            </w:r>
          </w:p>
          <w:p w14:paraId="7789EDD0" w14:textId="023A5109" w:rsidR="00F61B92" w:rsidRPr="00D567CD" w:rsidRDefault="00F61B92" w:rsidP="00D567CD">
            <w:pPr>
              <w:rPr>
                <w:rFonts w:ascii="Arial" w:hAnsi="Arial" w:cs="Arial"/>
                <w:sz w:val="26"/>
                <w:szCs w:val="26"/>
              </w:rPr>
            </w:pPr>
          </w:p>
        </w:tc>
        <w:tc>
          <w:tcPr>
            <w:tcW w:w="4253" w:type="dxa"/>
            <w:shd w:val="clear" w:color="auto" w:fill="FFCF47"/>
          </w:tcPr>
          <w:p w14:paraId="017543CB" w14:textId="77777777" w:rsidR="00D567CD" w:rsidRDefault="00D567CD" w:rsidP="006D5A06">
            <w:pPr>
              <w:jc w:val="both"/>
              <w:rPr>
                <w:rFonts w:ascii="Arial" w:hAnsi="Arial" w:cs="Arial"/>
              </w:rPr>
            </w:pPr>
          </w:p>
        </w:tc>
      </w:tr>
    </w:tbl>
    <w:p w14:paraId="45C768E5" w14:textId="77777777" w:rsidR="00D567CD" w:rsidRDefault="00D567CD" w:rsidP="006D5A06">
      <w:pPr>
        <w:jc w:val="both"/>
        <w:rPr>
          <w:rFonts w:ascii="Arial" w:hAnsi="Arial" w:cs="Arial"/>
        </w:rPr>
      </w:pPr>
    </w:p>
    <w:p w14:paraId="7F1768B7" w14:textId="0E0FE4CC" w:rsidR="006D5A06" w:rsidRDefault="006D5A06" w:rsidP="006D5A06">
      <w:pPr>
        <w:jc w:val="both"/>
        <w:rPr>
          <w:rFonts w:ascii="Arial" w:hAnsi="Arial" w:cs="Arial"/>
        </w:rPr>
      </w:pPr>
      <w:r w:rsidRPr="003A3A0E">
        <w:rPr>
          <w:rFonts w:ascii="Arial" w:hAnsi="Arial" w:cs="Arial"/>
        </w:rPr>
        <w:t>Das Bündnis für Bildung e.V. stellt diesen Leitfaden als Impulsgeber für die Medienentwicklungsplanung zur Verfügung, um die relevanten Personenkreise miteinander in einen kontinuierlichen Dialog zu bringen. Er richtet sich an alle Beteiligten, insbesondere Schulleitungen, Schulträger, Lehrkräfte, Fachkonferenzen, Fachleute in der Medienberatung, IT-Administration uvm. Vom Bündnis für Bildung e.V. wurden darin die Erkenntnisse und Erfahrungen seiner Mitglieder, die Empfehlungen der Bundesländer und Beiträge von Experten aus der Praxis re</w:t>
      </w:r>
      <w:r>
        <w:rPr>
          <w:rFonts w:ascii="Arial" w:hAnsi="Arial" w:cs="Arial"/>
        </w:rPr>
        <w:t>fl</w:t>
      </w:r>
      <w:r w:rsidRPr="003A3A0E">
        <w:rPr>
          <w:rFonts w:ascii="Arial" w:hAnsi="Arial" w:cs="Arial"/>
        </w:rPr>
        <w:t>ektiert und zusammengefasst.</w:t>
      </w:r>
    </w:p>
    <w:p w14:paraId="40193A27" w14:textId="77777777" w:rsidR="006D5A06" w:rsidRDefault="006D5A06" w:rsidP="006D5A06">
      <w:pPr>
        <w:jc w:val="both"/>
        <w:rPr>
          <w:rFonts w:ascii="Arial" w:hAnsi="Arial" w:cs="Arial"/>
        </w:rPr>
      </w:pPr>
    </w:p>
    <w:p w14:paraId="22D8C5CF" w14:textId="77777777" w:rsidR="006D5A06" w:rsidRPr="006D5A06" w:rsidRDefault="006D5A06" w:rsidP="006D5A06">
      <w:pPr>
        <w:jc w:val="both"/>
        <w:rPr>
          <w:rFonts w:ascii="Arial" w:hAnsi="Arial" w:cs="Arial"/>
        </w:rPr>
      </w:pPr>
    </w:p>
    <w:p w14:paraId="71294F4B"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In welcher Phase der Schulzeit sollen welche Kompetenzen vermittelt werden? Skizzieren Sie Ihre Überlegungen an einem Beispiel.</w:t>
      </w:r>
    </w:p>
    <w:sdt>
      <w:sdtPr>
        <w:rPr>
          <w:rFonts w:ascii="Arial" w:hAnsi="Arial" w:cs="Arial"/>
          <w:color w:val="060B33"/>
        </w:rPr>
        <w:id w:val="-1270625749"/>
        <w:placeholder>
          <w:docPart w:val="DefaultPlaceholder_-1854013440"/>
        </w:placeholder>
        <w:showingPlcHdr/>
      </w:sdtPr>
      <w:sdtEndPr/>
      <w:sdtContent>
        <w:bookmarkStart w:id="0" w:name="_GoBack" w:displacedByCustomXml="prev"/>
        <w:p w14:paraId="58D3D9D2"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bookmarkEnd w:id="0" w:displacedByCustomXml="next"/>
      </w:sdtContent>
    </w:sdt>
    <w:p w14:paraId="52582494"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1A80330F"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43339280"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Welche Richtlinien / curricularen Vorgaben müssen wir berücksichtigen?</w:t>
      </w:r>
    </w:p>
    <w:sdt>
      <w:sdtPr>
        <w:rPr>
          <w:rFonts w:ascii="Arial" w:hAnsi="Arial" w:cs="Arial"/>
          <w:color w:val="060B33"/>
        </w:rPr>
        <w:id w:val="-507754171"/>
        <w:placeholder>
          <w:docPart w:val="DefaultPlaceholder_-1854013440"/>
        </w:placeholder>
        <w:showingPlcHdr/>
      </w:sdtPr>
      <w:sdtEndPr/>
      <w:sdtContent>
        <w:p w14:paraId="2C88205A"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7D4DED17"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318D87BD"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1D9D2538"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werden die 21st Century Skills / 4K (Kommunikation, Kollaboration, Kreativität und kritisches Denken) in den Unterricht integriert?</w:t>
      </w:r>
    </w:p>
    <w:sdt>
      <w:sdtPr>
        <w:rPr>
          <w:rFonts w:ascii="Arial" w:hAnsi="Arial" w:cs="Arial"/>
          <w:color w:val="060B33"/>
        </w:rPr>
        <w:id w:val="-1631240176"/>
        <w:placeholder>
          <w:docPart w:val="DefaultPlaceholder_-1854013440"/>
        </w:placeholder>
        <w:showingPlcHdr/>
      </w:sdtPr>
      <w:sdtEndPr/>
      <w:sdtContent>
        <w:p w14:paraId="30A99ABB"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75A1B30D"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575EDFA0"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6DB5D829"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passen unsere schuleigenen Arbeitspläne zu den Empfehlungen der KMK (Strategie zur Bildung in der digitalen Welt, 2016)?</w:t>
      </w:r>
    </w:p>
    <w:sdt>
      <w:sdtPr>
        <w:rPr>
          <w:rFonts w:ascii="Arial" w:hAnsi="Arial" w:cs="Arial"/>
          <w:color w:val="060B33"/>
        </w:rPr>
        <w:id w:val="408730651"/>
        <w:placeholder>
          <w:docPart w:val="DefaultPlaceholder_-1854013440"/>
        </w:placeholder>
        <w:showingPlcHdr/>
      </w:sdtPr>
      <w:sdtEndPr/>
      <w:sdtContent>
        <w:p w14:paraId="74329155"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52FE4E35"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010B297D"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244358E8"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realisieren wir eine angemessene Integration des Lernens mit und über Medien in die verschiedenen Fächer?</w:t>
      </w:r>
    </w:p>
    <w:sdt>
      <w:sdtPr>
        <w:rPr>
          <w:rFonts w:ascii="Arial" w:hAnsi="Arial" w:cs="Arial"/>
          <w:color w:val="060B33"/>
        </w:rPr>
        <w:id w:val="229741088"/>
        <w:placeholder>
          <w:docPart w:val="DefaultPlaceholder_-1854013440"/>
        </w:placeholder>
        <w:showingPlcHdr/>
      </w:sdtPr>
      <w:sdtEndPr/>
      <w:sdtContent>
        <w:p w14:paraId="46B69479"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656AC347"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4BD270BB"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633B8C06"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organisieren wir die Unterrichtsentwicklung für alle Mitglieder der Schulgemeinschaft transparent und nachvollziehbar?</w:t>
      </w:r>
    </w:p>
    <w:sdt>
      <w:sdtPr>
        <w:rPr>
          <w:rFonts w:ascii="Arial" w:hAnsi="Arial" w:cs="Arial"/>
          <w:color w:val="060B33"/>
        </w:rPr>
        <w:id w:val="1439406213"/>
        <w:placeholder>
          <w:docPart w:val="DefaultPlaceholder_-1854013440"/>
        </w:placeholder>
        <w:showingPlcHdr/>
      </w:sdtPr>
      <w:sdtEndPr/>
      <w:sdtContent>
        <w:p w14:paraId="7E77B710"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51B6EECD"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71F41067"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3B2628C5"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stellen wir uns unser Schulhaus, Raumkonzepte und Ausstattung in Zukunft vor?</w:t>
      </w:r>
    </w:p>
    <w:sdt>
      <w:sdtPr>
        <w:rPr>
          <w:rFonts w:ascii="Arial" w:hAnsi="Arial" w:cs="Arial"/>
          <w:color w:val="060B33"/>
        </w:rPr>
        <w:id w:val="624817498"/>
        <w:placeholder>
          <w:docPart w:val="DefaultPlaceholder_-1854013440"/>
        </w:placeholder>
        <w:showingPlcHdr/>
      </w:sdtPr>
      <w:sdtEndPr/>
      <w:sdtContent>
        <w:p w14:paraId="41F6D007"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34977ACE"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324EF7A5"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1A7F415F"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lastRenderedPageBreak/>
        <w:t>Wie ändert sich unser Rollenverständnis als Lehrkraft und wie gehen wir damit um?</w:t>
      </w:r>
    </w:p>
    <w:sdt>
      <w:sdtPr>
        <w:rPr>
          <w:rFonts w:ascii="Arial" w:hAnsi="Arial" w:cs="Arial"/>
          <w:color w:val="060B33"/>
        </w:rPr>
        <w:id w:val="-1651060303"/>
        <w:placeholder>
          <w:docPart w:val="DefaultPlaceholder_-1854013440"/>
        </w:placeholder>
        <w:showingPlcHdr/>
      </w:sdtPr>
      <w:sdtEndPr/>
      <w:sdtContent>
        <w:p w14:paraId="1EFB977B"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34EF057A"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50B1F136"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1781FBE9"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70A9DE20"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kann Technologie helfen, Lehrkräfte zu unterstützen (z.B. bei Routineaufgaben)?</w:t>
      </w:r>
    </w:p>
    <w:sdt>
      <w:sdtPr>
        <w:rPr>
          <w:rFonts w:ascii="Arial" w:hAnsi="Arial" w:cs="Arial"/>
          <w:color w:val="060B33"/>
        </w:rPr>
        <w:id w:val="-1647349646"/>
        <w:placeholder>
          <w:docPart w:val="DefaultPlaceholder_-1854013440"/>
        </w:placeholder>
        <w:showingPlcHdr/>
      </w:sdtPr>
      <w:sdtEndPr/>
      <w:sdtContent>
        <w:p w14:paraId="3FBB7294"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15276279"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22F9731B"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56C1A0A8"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 xml:space="preserve">Wo </w:t>
      </w:r>
      <w:r w:rsidRPr="006D5A06">
        <w:rPr>
          <w:rFonts w:ascii="Arial" w:eastAsia="Arial" w:hAnsi="Arial" w:cs="Arial"/>
          <w:color w:val="060B33"/>
        </w:rPr>
        <w:t>fi</w:t>
      </w:r>
      <w:r w:rsidRPr="006D5A06">
        <w:rPr>
          <w:rFonts w:ascii="Arial" w:hAnsi="Arial" w:cs="Arial"/>
          <w:color w:val="060B33"/>
        </w:rPr>
        <w:t>nden wir Beispiele einer gelungen digitalen Schulentwicklung?</w:t>
      </w:r>
    </w:p>
    <w:sdt>
      <w:sdtPr>
        <w:rPr>
          <w:rFonts w:ascii="Arial" w:hAnsi="Arial" w:cs="Arial"/>
          <w:color w:val="060B33"/>
        </w:rPr>
        <w:id w:val="-1808008466"/>
        <w:placeholder>
          <w:docPart w:val="DefaultPlaceholder_-1854013440"/>
        </w:placeholder>
        <w:showingPlcHdr/>
      </w:sdtPr>
      <w:sdtEndPr/>
      <w:sdtContent>
        <w:p w14:paraId="5D3D42AB"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12337AB5"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5BF72A66"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3422712F"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evaluieren wir unsere Qualitätsziele?</w:t>
      </w:r>
    </w:p>
    <w:sdt>
      <w:sdtPr>
        <w:rPr>
          <w:rFonts w:ascii="Arial" w:hAnsi="Arial" w:cs="Arial"/>
          <w:color w:val="060B33"/>
        </w:rPr>
        <w:id w:val="482585157"/>
        <w:placeholder>
          <w:docPart w:val="DefaultPlaceholder_-1854013440"/>
        </w:placeholder>
        <w:showingPlcHdr/>
      </w:sdtPr>
      <w:sdtEndPr/>
      <w:sdtContent>
        <w:p w14:paraId="285CE1A8" w14:textId="77777777" w:rsid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0E49ABBF" w14:textId="77777777" w:rsidR="006D5A06" w:rsidRDefault="006D5A06" w:rsidP="006D5A06">
      <w:pPr>
        <w:pStyle w:val="ListParagraph"/>
        <w:autoSpaceDE w:val="0"/>
        <w:autoSpaceDN w:val="0"/>
        <w:adjustRightInd w:val="0"/>
        <w:spacing w:after="0" w:line="240" w:lineRule="auto"/>
        <w:rPr>
          <w:rFonts w:ascii="Arial" w:hAnsi="Arial" w:cs="Arial"/>
          <w:color w:val="060B33"/>
        </w:rPr>
      </w:pPr>
    </w:p>
    <w:p w14:paraId="3B4E7D54"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p>
    <w:p w14:paraId="4D2AC92B" w14:textId="77777777" w:rsidR="006D5A06" w:rsidRPr="006D5A06" w:rsidRDefault="006D5A06" w:rsidP="006D5A06">
      <w:pPr>
        <w:pStyle w:val="ListParagraph"/>
        <w:numPr>
          <w:ilvl w:val="0"/>
          <w:numId w:val="1"/>
        </w:numPr>
        <w:autoSpaceDE w:val="0"/>
        <w:autoSpaceDN w:val="0"/>
        <w:adjustRightInd w:val="0"/>
        <w:spacing w:after="0" w:line="240" w:lineRule="auto"/>
        <w:rPr>
          <w:rFonts w:ascii="Arial" w:hAnsi="Arial" w:cs="Arial"/>
          <w:color w:val="060B33"/>
        </w:rPr>
      </w:pPr>
      <w:r w:rsidRPr="006D5A06">
        <w:rPr>
          <w:rFonts w:ascii="Arial" w:hAnsi="Arial" w:cs="Arial"/>
          <w:color w:val="060B33"/>
        </w:rPr>
        <w:t>Wie werden Evaluationsergebnisse ausgewertet und ggf. in Weiterentwicklungen umgesetzt?</w:t>
      </w:r>
    </w:p>
    <w:sdt>
      <w:sdtPr>
        <w:rPr>
          <w:rFonts w:ascii="Arial" w:hAnsi="Arial" w:cs="Arial"/>
          <w:color w:val="060B33"/>
        </w:rPr>
        <w:id w:val="491532385"/>
        <w:placeholder>
          <w:docPart w:val="DefaultPlaceholder_-1854013440"/>
        </w:placeholder>
        <w:showingPlcHdr/>
      </w:sdtPr>
      <w:sdtEndPr/>
      <w:sdtContent>
        <w:p w14:paraId="7D7465A9" w14:textId="77777777" w:rsidR="006D5A06" w:rsidRPr="006D5A06" w:rsidRDefault="006D5A06" w:rsidP="006D5A06">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756D0BF0" w14:textId="77777777" w:rsidR="006D5A06" w:rsidRDefault="006D5A06"/>
    <w:sectPr w:rsidR="006D5A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0142"/>
    <w:multiLevelType w:val="hybridMultilevel"/>
    <w:tmpl w:val="C8E0EE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38bIW1IZLVargvJypd6oHVPDXdT1ZqsvD39EtridMevBenSd55DAJWdin3sjjgeWcdER6jcJfDy1VprCjPerTQ==" w:salt="kjwXEWgonymwJDlzjqGfg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06"/>
    <w:rsid w:val="00081E25"/>
    <w:rsid w:val="005523FB"/>
    <w:rsid w:val="0062469C"/>
    <w:rsid w:val="006D5A06"/>
    <w:rsid w:val="00705ED4"/>
    <w:rsid w:val="00900E59"/>
    <w:rsid w:val="00A644E1"/>
    <w:rsid w:val="00D567CD"/>
    <w:rsid w:val="00F61B9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ABD"/>
  <w15:chartTrackingRefBased/>
  <w15:docId w15:val="{CF414729-CFE1-423A-A942-815EF3E1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A06"/>
    <w:pPr>
      <w:ind w:left="720"/>
      <w:contextualSpacing/>
    </w:pPr>
  </w:style>
  <w:style w:type="character" w:styleId="PlaceholderText">
    <w:name w:val="Placeholder Text"/>
    <w:basedOn w:val="DefaultParagraphFont"/>
    <w:uiPriority w:val="99"/>
    <w:semiHidden/>
    <w:rsid w:val="006D5A06"/>
    <w:rPr>
      <w:color w:val="808080"/>
    </w:rPr>
  </w:style>
  <w:style w:type="table" w:styleId="TableGrid">
    <w:name w:val="Table Grid"/>
    <w:basedOn w:val="TableNormal"/>
    <w:uiPriority w:val="39"/>
    <w:rsid w:val="00D56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130B915D-7C2A-440A-8B15-55D77DEACE40}"/>
      </w:docPartPr>
      <w:docPartBody>
        <w:p w:rsidR="0025790D" w:rsidRDefault="003E2EF9">
          <w:r w:rsidRPr="00FD3FCC">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F9"/>
    <w:rsid w:val="000D0320"/>
    <w:rsid w:val="0025790D"/>
    <w:rsid w:val="003E2EF9"/>
    <w:rsid w:val="003F61A3"/>
    <w:rsid w:val="00CE4623"/>
    <w:rsid w:val="00E41CF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E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2132</Characters>
  <Application>Microsoft Macintosh Word</Application>
  <DocSecurity>0</DocSecurity>
  <Lines>78</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Hüppe</dc:creator>
  <cp:keywords/>
  <dc:description/>
  <cp:lastModifiedBy>Beth Havinga</cp:lastModifiedBy>
  <cp:revision>2</cp:revision>
  <dcterms:created xsi:type="dcterms:W3CDTF">2019-06-26T11:47:00Z</dcterms:created>
  <dcterms:modified xsi:type="dcterms:W3CDTF">2019-06-26T11:47:00Z</dcterms:modified>
</cp:coreProperties>
</file>